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CB4C42C" w14:paraId="1524F158" wp14:textId="260D671F">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7C8E4E8F" wp14:textId="641C0DA4">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7F002693" wp14:textId="3B3682B2">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0C837242" wp14:textId="14E10F4C">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031048D4" wp14:textId="048F2097">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7D5A05E6" wp14:textId="13520043">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7F3EBAA0" wp14:textId="4ADFC7C2">
      <w:pPr>
        <w:spacing w:line="480" w:lineRule="auto"/>
        <w:jc w:val="center"/>
        <w:rPr>
          <w:rFonts w:ascii="Times New Roman" w:hAnsi="Times New Roman" w:eastAsia="Times New Roman" w:cs="Times New Roman"/>
          <w:b w:val="0"/>
          <w:bCs w:val="0"/>
          <w:noProof w:val="0"/>
          <w:color w:val="1B1B1B"/>
          <w:sz w:val="24"/>
          <w:szCs w:val="24"/>
          <w:lang w:val="en-US"/>
        </w:rPr>
      </w:pPr>
      <w:r w:rsidRPr="2CB4C42C" w:rsidR="2CB4C42C">
        <w:rPr>
          <w:rFonts w:ascii="Times New Roman" w:hAnsi="Times New Roman" w:eastAsia="Times New Roman" w:cs="Times New Roman"/>
          <w:b w:val="0"/>
          <w:bCs w:val="0"/>
          <w:noProof w:val="0"/>
          <w:color w:val="1B1B1B"/>
          <w:sz w:val="24"/>
          <w:szCs w:val="24"/>
          <w:lang w:val="en-US"/>
        </w:rPr>
        <w:t>F</w:t>
      </w:r>
      <w:r w:rsidRPr="2CB4C42C" w:rsidR="2CB4C42C">
        <w:rPr>
          <w:rFonts w:ascii="Times New Roman" w:hAnsi="Times New Roman" w:eastAsia="Times New Roman" w:cs="Times New Roman"/>
          <w:b w:val="0"/>
          <w:bCs w:val="0"/>
          <w:noProof w:val="0"/>
          <w:color w:val="1B1B1B"/>
          <w:sz w:val="24"/>
          <w:szCs w:val="24"/>
          <w:lang w:val="en-US"/>
        </w:rPr>
        <w:t xml:space="preserve">ace-to-face </w:t>
      </w:r>
      <w:r w:rsidRPr="2CB4C42C" w:rsidR="2CB4C42C">
        <w:rPr>
          <w:rFonts w:ascii="Times New Roman" w:hAnsi="Times New Roman" w:eastAsia="Times New Roman" w:cs="Times New Roman"/>
          <w:b w:val="0"/>
          <w:bCs w:val="0"/>
          <w:noProof w:val="0"/>
          <w:color w:val="1B1B1B"/>
          <w:sz w:val="24"/>
          <w:szCs w:val="24"/>
          <w:lang w:val="en-US"/>
        </w:rPr>
        <w:t>coaching</w:t>
      </w:r>
      <w:r w:rsidRPr="2CB4C42C" w:rsidR="2CB4C42C">
        <w:rPr>
          <w:rFonts w:ascii="Times New Roman" w:hAnsi="Times New Roman" w:eastAsia="Times New Roman" w:cs="Times New Roman"/>
          <w:b w:val="0"/>
          <w:bCs w:val="0"/>
          <w:noProof w:val="0"/>
          <w:color w:val="1B1B1B"/>
          <w:sz w:val="24"/>
          <w:szCs w:val="24"/>
          <w:lang w:val="en-US"/>
        </w:rPr>
        <w:t xml:space="preserve"> and E-coaching</w:t>
      </w:r>
    </w:p>
    <w:p xmlns:wp14="http://schemas.microsoft.com/office/word/2010/wordml" w:rsidP="2CB4C42C" w14:paraId="4D0E5A82" wp14:textId="15CE5A8A">
      <w:pPr>
        <w:spacing w:line="480" w:lineRule="auto"/>
        <w:jc w:val="center"/>
        <w:rPr>
          <w:rFonts w:ascii="Times New Roman" w:hAnsi="Times New Roman" w:eastAsia="Times New Roman" w:cs="Times New Roman"/>
          <w:b w:val="0"/>
          <w:bCs w:val="0"/>
          <w:noProof w:val="0"/>
          <w:color w:val="1B1B1B"/>
          <w:sz w:val="24"/>
          <w:szCs w:val="24"/>
          <w:lang w:val="en-US"/>
        </w:rPr>
      </w:pPr>
      <w:r w:rsidRPr="2CB4C42C" w:rsidR="2CB4C42C">
        <w:rPr>
          <w:rFonts w:ascii="Times New Roman" w:hAnsi="Times New Roman" w:eastAsia="Times New Roman" w:cs="Times New Roman"/>
          <w:b w:val="0"/>
          <w:bCs w:val="0"/>
          <w:noProof w:val="0"/>
          <w:color w:val="1B1B1B"/>
          <w:sz w:val="24"/>
          <w:szCs w:val="24"/>
          <w:lang w:val="en-US"/>
        </w:rPr>
        <w:t>Student’s name:</w:t>
      </w:r>
    </w:p>
    <w:p xmlns:wp14="http://schemas.microsoft.com/office/word/2010/wordml" w:rsidP="2CB4C42C" w14:paraId="0FC734FD" wp14:textId="5BE153D5">
      <w:pPr>
        <w:spacing w:line="480" w:lineRule="auto"/>
        <w:jc w:val="center"/>
        <w:rPr>
          <w:rFonts w:ascii="Times New Roman" w:hAnsi="Times New Roman" w:eastAsia="Times New Roman" w:cs="Times New Roman"/>
          <w:b w:val="0"/>
          <w:bCs w:val="0"/>
          <w:noProof w:val="0"/>
          <w:color w:val="1B1B1B"/>
          <w:sz w:val="24"/>
          <w:szCs w:val="24"/>
          <w:lang w:val="en-US"/>
        </w:rPr>
      </w:pPr>
      <w:r w:rsidRPr="2CB4C42C" w:rsidR="2CB4C42C">
        <w:rPr>
          <w:rFonts w:ascii="Times New Roman" w:hAnsi="Times New Roman" w:eastAsia="Times New Roman" w:cs="Times New Roman"/>
          <w:b w:val="0"/>
          <w:bCs w:val="0"/>
          <w:noProof w:val="0"/>
          <w:color w:val="1B1B1B"/>
          <w:sz w:val="24"/>
          <w:szCs w:val="24"/>
          <w:lang w:val="en-US"/>
        </w:rPr>
        <w:t>Institutional Affiliation:</w:t>
      </w:r>
    </w:p>
    <w:p xmlns:wp14="http://schemas.microsoft.com/office/word/2010/wordml" w:rsidP="2CB4C42C" w14:paraId="32EC5ABE" wp14:textId="72619A9A">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26C338D4" wp14:textId="01606964">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4989C8BD" wp14:textId="5A9286A4">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4DDBE185" wp14:textId="095AED07">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3ADFFC31" wp14:textId="439C9567">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54F3303E" wp14:textId="3B4C7525">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19C4F5D4" wp14:textId="0059F311">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7B536E61" wp14:textId="2105AF61">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1CCD8193" wp14:textId="6BE2972F">
      <w:pPr>
        <w:spacing w:line="480" w:lineRule="auto"/>
        <w:jc w:val="center"/>
        <w:rPr>
          <w:rFonts w:ascii="Times New Roman" w:hAnsi="Times New Roman" w:eastAsia="Times New Roman" w:cs="Times New Roman"/>
          <w:b w:val="1"/>
          <w:bCs w:val="1"/>
          <w:noProof w:val="0"/>
          <w:color w:val="1B1B1B"/>
          <w:sz w:val="24"/>
          <w:szCs w:val="24"/>
          <w:lang w:val="en-US"/>
        </w:rPr>
      </w:pPr>
    </w:p>
    <w:p xmlns:wp14="http://schemas.microsoft.com/office/word/2010/wordml" w:rsidP="2CB4C42C" w14:paraId="266624B1" wp14:textId="4F87173C">
      <w:pPr>
        <w:spacing w:line="480" w:lineRule="auto"/>
        <w:jc w:val="center"/>
        <w:rPr>
          <w:rFonts w:ascii="Times New Roman" w:hAnsi="Times New Roman" w:eastAsia="Times New Roman" w:cs="Times New Roman"/>
          <w:b w:val="1"/>
          <w:bCs w:val="1"/>
          <w:noProof w:val="0"/>
          <w:color w:val="1B1B1B"/>
          <w:sz w:val="24"/>
          <w:szCs w:val="24"/>
          <w:lang w:val="en-US"/>
        </w:rPr>
      </w:pPr>
      <w:r w:rsidRPr="2CB4C42C" w:rsidR="2CB4C42C">
        <w:rPr>
          <w:rFonts w:ascii="Times New Roman" w:hAnsi="Times New Roman" w:eastAsia="Times New Roman" w:cs="Times New Roman"/>
          <w:b w:val="1"/>
          <w:bCs w:val="1"/>
          <w:noProof w:val="0"/>
          <w:color w:val="1B1B1B"/>
          <w:sz w:val="24"/>
          <w:szCs w:val="24"/>
          <w:lang w:val="en-US"/>
        </w:rPr>
        <w:t>Refining my goals, identifying my strengths, and discussing my values</w:t>
      </w:r>
    </w:p>
    <w:p xmlns:wp14="http://schemas.microsoft.com/office/word/2010/wordml" w:rsidP="2CB4C42C" w14:paraId="641D4AEA" wp14:textId="7B3B7561">
      <w:pPr>
        <w:spacing w:line="480" w:lineRule="auto"/>
        <w:ind w:firstLine="720"/>
        <w:rPr>
          <w:rFonts w:ascii="Times New Roman" w:hAnsi="Times New Roman" w:eastAsia="Times New Roman" w:cs="Times New Roman"/>
          <w:b w:val="0"/>
          <w:bCs w:val="0"/>
          <w:noProof w:val="0"/>
          <w:sz w:val="24"/>
          <w:szCs w:val="24"/>
          <w:lang w:val="en-US"/>
        </w:rPr>
      </w:pPr>
      <w:r w:rsidRPr="2CB4C42C" w:rsidR="2CB4C42C">
        <w:rPr>
          <w:rFonts w:ascii="Times New Roman" w:hAnsi="Times New Roman" w:eastAsia="Times New Roman" w:cs="Times New Roman"/>
          <w:b w:val="0"/>
          <w:bCs w:val="0"/>
          <w:noProof w:val="0"/>
          <w:sz w:val="24"/>
          <w:szCs w:val="24"/>
          <w:lang w:val="en-US"/>
        </w:rPr>
        <w:t xml:space="preserve">Face to face coaching is helping others in their intentional change process in the same location or space while e-coaching is carried out through online training, facilitation and support. E-coaching was more helpful to me in refining my goals, identifying my strengths and discussing my values. One reason is because it was convenient as I did not have to change my geographic location and I also did not need to be accommodated. Another reason is because of minimal supervision, I was able to take the process upon </w:t>
      </w:r>
      <w:r w:rsidRPr="2CB4C42C" w:rsidR="2CB4C42C">
        <w:rPr>
          <w:rFonts w:ascii="Times New Roman" w:hAnsi="Times New Roman" w:eastAsia="Times New Roman" w:cs="Times New Roman"/>
          <w:b w:val="0"/>
          <w:bCs w:val="0"/>
          <w:noProof w:val="0"/>
          <w:sz w:val="24"/>
          <w:szCs w:val="24"/>
          <w:lang w:val="en-US"/>
        </w:rPr>
        <w:t>myself</w:t>
      </w:r>
      <w:r w:rsidRPr="2CB4C42C" w:rsidR="2CB4C42C">
        <w:rPr>
          <w:rFonts w:ascii="Times New Roman" w:hAnsi="Times New Roman" w:eastAsia="Times New Roman" w:cs="Times New Roman"/>
          <w:b w:val="0"/>
          <w:bCs w:val="0"/>
          <w:noProof w:val="0"/>
          <w:sz w:val="24"/>
          <w:szCs w:val="24"/>
          <w:lang w:val="en-US"/>
        </w:rPr>
        <w:t xml:space="preserve"> without being pushed therefore getting a clearer understanding of my goals, strengths and what I value.</w:t>
      </w:r>
    </w:p>
    <w:p xmlns:wp14="http://schemas.microsoft.com/office/word/2010/wordml" w:rsidP="2CB4C42C" w14:paraId="4E0A262E" wp14:textId="5E755F92">
      <w:pPr>
        <w:spacing w:line="480" w:lineRule="auto"/>
        <w:jc w:val="center"/>
        <w:rPr>
          <w:rFonts w:ascii="Times New Roman" w:hAnsi="Times New Roman" w:eastAsia="Times New Roman" w:cs="Times New Roman"/>
          <w:b w:val="1"/>
          <w:bCs w:val="1"/>
          <w:noProof w:val="0"/>
          <w:sz w:val="24"/>
          <w:szCs w:val="24"/>
          <w:lang w:val="en-US"/>
        </w:rPr>
      </w:pPr>
      <w:r w:rsidRPr="2CB4C42C" w:rsidR="2CB4C42C">
        <w:rPr>
          <w:rFonts w:ascii="Times New Roman" w:hAnsi="Times New Roman" w:eastAsia="Times New Roman" w:cs="Times New Roman"/>
          <w:b w:val="1"/>
          <w:bCs w:val="1"/>
          <w:noProof w:val="0"/>
          <w:sz w:val="24"/>
          <w:szCs w:val="24"/>
          <w:lang w:val="en-US"/>
        </w:rPr>
        <w:t>Building a better relationship with the other student</w:t>
      </w:r>
    </w:p>
    <w:p xmlns:wp14="http://schemas.microsoft.com/office/word/2010/wordml" w:rsidP="2CB4C42C" w14:paraId="26B00853" wp14:textId="7F3AC2B8">
      <w:pPr>
        <w:spacing w:line="480" w:lineRule="auto"/>
        <w:ind w:firstLine="720"/>
        <w:rPr>
          <w:rFonts w:ascii="Times New Roman" w:hAnsi="Times New Roman" w:eastAsia="Times New Roman" w:cs="Times New Roman"/>
          <w:b w:val="1"/>
          <w:bCs w:val="1"/>
          <w:noProof w:val="0"/>
          <w:sz w:val="24"/>
          <w:szCs w:val="24"/>
          <w:lang w:val="en-US"/>
        </w:rPr>
      </w:pPr>
      <w:r w:rsidRPr="2CB4C42C" w:rsidR="2CB4C42C">
        <w:rPr>
          <w:rFonts w:ascii="Times New Roman" w:hAnsi="Times New Roman" w:eastAsia="Times New Roman" w:cs="Times New Roman"/>
          <w:b w:val="0"/>
          <w:bCs w:val="0"/>
          <w:noProof w:val="0"/>
          <w:sz w:val="24"/>
          <w:szCs w:val="24"/>
          <w:lang w:val="en-US"/>
        </w:rPr>
        <w:t>The most effective method for building a relationship with the other student was face to face coaching. In person, I was able to see the nonverbal communication of the other student therefore know their true attitude towards me. The nonverbal cues also helped me understand them better thus formulating better responses. It was also easier to support and encourage each other face-to-face through nonverbal cues that mirror our comments to each other. Maintaining eye contact assisted in developing a strong personal connection. Hearing and responding to each other was enhanced by observing each other’s tone of voice and facial expressions.</w:t>
      </w:r>
    </w:p>
    <w:p xmlns:wp14="http://schemas.microsoft.com/office/word/2010/wordml" w:rsidP="2CB4C42C" w14:paraId="2EDF9BF9" wp14:textId="22D8A4F8">
      <w:pPr>
        <w:spacing w:line="480" w:lineRule="auto"/>
        <w:jc w:val="center"/>
        <w:rPr>
          <w:rFonts w:ascii="Times New Roman" w:hAnsi="Times New Roman" w:eastAsia="Times New Roman" w:cs="Times New Roman"/>
          <w:b w:val="1"/>
          <w:bCs w:val="1"/>
          <w:noProof w:val="0"/>
          <w:sz w:val="24"/>
          <w:szCs w:val="24"/>
          <w:lang w:val="en-US"/>
        </w:rPr>
      </w:pPr>
      <w:r w:rsidRPr="2CB4C42C" w:rsidR="2CB4C42C">
        <w:rPr>
          <w:rFonts w:ascii="Times New Roman" w:hAnsi="Times New Roman" w:eastAsia="Times New Roman" w:cs="Times New Roman"/>
          <w:b w:val="1"/>
          <w:bCs w:val="1"/>
          <w:noProof w:val="0"/>
          <w:sz w:val="24"/>
          <w:szCs w:val="24"/>
          <w:lang w:val="en-US"/>
        </w:rPr>
        <w:t>Advantages and disadvantages of each</w:t>
      </w:r>
    </w:p>
    <w:p xmlns:wp14="http://schemas.microsoft.com/office/word/2010/wordml" w:rsidP="2CB4C42C" w14:paraId="7A067502" wp14:textId="2AEACAEC">
      <w:pPr>
        <w:spacing w:line="480" w:lineRule="auto"/>
        <w:ind w:firstLine="720"/>
        <w:rPr>
          <w:rFonts w:ascii="Times New Roman" w:hAnsi="Times New Roman" w:eastAsia="Times New Roman" w:cs="Times New Roman"/>
          <w:b w:val="0"/>
          <w:bCs w:val="0"/>
          <w:noProof w:val="0"/>
          <w:sz w:val="24"/>
          <w:szCs w:val="24"/>
          <w:lang w:val="en-US"/>
        </w:rPr>
      </w:pPr>
      <w:r w:rsidRPr="2CB4C42C" w:rsidR="2CB4C42C">
        <w:rPr>
          <w:rFonts w:ascii="Times New Roman" w:hAnsi="Times New Roman" w:eastAsia="Times New Roman" w:cs="Times New Roman"/>
          <w:b w:val="0"/>
          <w:bCs w:val="0"/>
          <w:noProof w:val="0"/>
          <w:sz w:val="24"/>
          <w:szCs w:val="24"/>
          <w:lang w:val="en-US"/>
        </w:rPr>
        <w:t xml:space="preserve">Two advantages of e-coaching </w:t>
      </w:r>
      <w:r w:rsidRPr="2CB4C42C" w:rsidR="2CB4C42C">
        <w:rPr>
          <w:rFonts w:ascii="Times New Roman" w:hAnsi="Times New Roman" w:eastAsia="Times New Roman" w:cs="Times New Roman"/>
          <w:b w:val="0"/>
          <w:bCs w:val="0"/>
          <w:noProof w:val="0"/>
          <w:sz w:val="24"/>
          <w:szCs w:val="24"/>
          <w:lang w:val="en-US"/>
        </w:rPr>
        <w:t>are</w:t>
      </w:r>
      <w:r w:rsidRPr="2CB4C42C" w:rsidR="2CB4C42C">
        <w:rPr>
          <w:rFonts w:ascii="Times New Roman" w:hAnsi="Times New Roman" w:eastAsia="Times New Roman" w:cs="Times New Roman"/>
          <w:b w:val="0"/>
          <w:bCs w:val="0"/>
          <w:noProof w:val="0"/>
          <w:sz w:val="24"/>
          <w:szCs w:val="24"/>
          <w:lang w:val="en-US"/>
        </w:rPr>
        <w:t xml:space="preserve"> a writing-based approach to employees who prefer writing to speaking or who are somewhat introverted, and also minimal supervision therefore encouraging self-assessment and self-motivation. Two disadvantages of e-coaching </w:t>
      </w:r>
      <w:r w:rsidRPr="2CB4C42C" w:rsidR="2CB4C42C">
        <w:rPr>
          <w:rFonts w:ascii="Times New Roman" w:hAnsi="Times New Roman" w:eastAsia="Times New Roman" w:cs="Times New Roman"/>
          <w:b w:val="0"/>
          <w:bCs w:val="0"/>
          <w:noProof w:val="0"/>
          <w:sz w:val="24"/>
          <w:szCs w:val="24"/>
          <w:lang w:val="en-US"/>
        </w:rPr>
        <w:t>are</w:t>
      </w:r>
      <w:r w:rsidRPr="2CB4C42C" w:rsidR="2CB4C42C">
        <w:rPr>
          <w:rFonts w:ascii="Times New Roman" w:hAnsi="Times New Roman" w:eastAsia="Times New Roman" w:cs="Times New Roman"/>
          <w:b w:val="0"/>
          <w:bCs w:val="0"/>
          <w:noProof w:val="0"/>
          <w:sz w:val="24"/>
          <w:szCs w:val="24"/>
          <w:lang w:val="en-US"/>
        </w:rPr>
        <w:t xml:space="preserve"> limited feedback from the employee and it can cause lack of development in communication skills. Two advantages of face-to-face coaching is improved concentration since there will be less distraction as compared to e-coaching and opportunity to connect with and help other employees and also increases employee feedback. Two disadvantages of face-to-face coaching are time constraints can put limits on coaching and it can be quite expensive since you spend additional money on traveling and securing a parking space.</w:t>
      </w:r>
    </w:p>
    <w:p xmlns:wp14="http://schemas.microsoft.com/office/word/2010/wordml" w:rsidP="2CB4C42C" w14:paraId="63407D2A" wp14:textId="5432DC41">
      <w:pPr>
        <w:spacing w:line="480" w:lineRule="auto"/>
        <w:jc w:val="center"/>
        <w:rPr>
          <w:rFonts w:ascii="Times New Roman" w:hAnsi="Times New Roman" w:eastAsia="Times New Roman" w:cs="Times New Roman"/>
          <w:b w:val="1"/>
          <w:bCs w:val="1"/>
          <w:noProof w:val="0"/>
          <w:sz w:val="24"/>
          <w:szCs w:val="24"/>
          <w:lang w:val="en-US"/>
        </w:rPr>
      </w:pPr>
      <w:r w:rsidRPr="2CB4C42C" w:rsidR="2CB4C42C">
        <w:rPr>
          <w:rFonts w:ascii="Times New Roman" w:hAnsi="Times New Roman" w:eastAsia="Times New Roman" w:cs="Times New Roman"/>
          <w:b w:val="1"/>
          <w:bCs w:val="1"/>
          <w:noProof w:val="0"/>
          <w:sz w:val="24"/>
          <w:szCs w:val="24"/>
          <w:lang w:val="en-US"/>
        </w:rPr>
        <w:t>The preferable method</w:t>
      </w:r>
    </w:p>
    <w:p xmlns:wp14="http://schemas.microsoft.com/office/word/2010/wordml" w:rsidP="2CB4C42C" w14:paraId="7669F037" wp14:textId="47930759">
      <w:pPr>
        <w:spacing w:line="480" w:lineRule="auto"/>
        <w:ind w:firstLine="720"/>
        <w:rPr>
          <w:rFonts w:ascii="Times New Roman" w:hAnsi="Times New Roman" w:eastAsia="Times New Roman" w:cs="Times New Roman"/>
          <w:b w:val="0"/>
          <w:bCs w:val="0"/>
          <w:noProof w:val="0"/>
          <w:sz w:val="24"/>
          <w:szCs w:val="24"/>
          <w:lang w:val="en-US"/>
        </w:rPr>
      </w:pPr>
      <w:r w:rsidRPr="2CB4C42C" w:rsidR="2CB4C42C">
        <w:rPr>
          <w:rFonts w:ascii="Times New Roman" w:hAnsi="Times New Roman" w:eastAsia="Times New Roman" w:cs="Times New Roman"/>
          <w:b w:val="0"/>
          <w:bCs w:val="0"/>
          <w:noProof w:val="0"/>
          <w:sz w:val="24"/>
          <w:szCs w:val="24"/>
          <w:lang w:val="en-US"/>
        </w:rPr>
        <w:t>I prefer e-coaching because it is convenient and reduces costs. It also offers a quick delivery of the coaching sessions as compared to face-to-face coaching. Moreover, I have the ability to access a recorded coaching session in future to remind myself what I may have forgotten. Also, it has less negative impact on the environment. E-coaching consumes about 90% less power and generated 85% amount of carbon dioxide emissions compared to face-to-face coaching. Last but not least, e-coaching can provide interactive content for the ones being coached and enable sharing of thoughts and opinions in the chat area. This makes the coaching sessions engaging thus better information retention.</w:t>
      </w:r>
    </w:p>
    <w:p xmlns:wp14="http://schemas.microsoft.com/office/word/2010/wordml" w:rsidP="2CB4C42C" w14:paraId="5DE9AC34" wp14:textId="45FC9699">
      <w:pPr>
        <w:spacing w:line="480" w:lineRule="auto"/>
        <w:jc w:val="center"/>
        <w:rPr>
          <w:rFonts w:ascii="Times New Roman" w:hAnsi="Times New Roman" w:eastAsia="Times New Roman" w:cs="Times New Roman"/>
          <w:b w:val="1"/>
          <w:bCs w:val="1"/>
          <w:noProof w:val="0"/>
          <w:sz w:val="24"/>
          <w:szCs w:val="24"/>
          <w:lang w:val="en-US"/>
        </w:rPr>
      </w:pPr>
      <w:r w:rsidRPr="2CB4C42C" w:rsidR="2CB4C42C">
        <w:rPr>
          <w:rFonts w:ascii="Times New Roman" w:hAnsi="Times New Roman" w:eastAsia="Times New Roman" w:cs="Times New Roman"/>
          <w:b w:val="1"/>
          <w:bCs w:val="1"/>
          <w:noProof w:val="0"/>
          <w:sz w:val="24"/>
          <w:szCs w:val="24"/>
          <w:lang w:val="en-US"/>
        </w:rPr>
        <w:t>What I have learned about myself and the practice of coaching</w:t>
      </w:r>
    </w:p>
    <w:p xmlns:wp14="http://schemas.microsoft.com/office/word/2010/wordml" w:rsidP="2CB4C42C" w14:paraId="2C078E63" wp14:textId="41E3B12C">
      <w:pPr>
        <w:spacing w:line="480" w:lineRule="auto"/>
        <w:ind w:firstLine="720"/>
        <w:rPr>
          <w:rFonts w:ascii="Times New Roman" w:hAnsi="Times New Roman" w:eastAsia="Times New Roman" w:cs="Times New Roman"/>
          <w:b w:val="0"/>
          <w:bCs w:val="0"/>
          <w:noProof w:val="0"/>
          <w:sz w:val="24"/>
          <w:szCs w:val="24"/>
          <w:lang w:val="en-US"/>
        </w:rPr>
      </w:pPr>
      <w:r w:rsidRPr="2CB4C42C" w:rsidR="2CB4C42C">
        <w:rPr>
          <w:rFonts w:ascii="Times New Roman" w:hAnsi="Times New Roman" w:eastAsia="Times New Roman" w:cs="Times New Roman"/>
          <w:b w:val="0"/>
          <w:bCs w:val="0"/>
          <w:noProof w:val="0"/>
          <w:sz w:val="24"/>
          <w:szCs w:val="24"/>
          <w:lang w:val="en-US"/>
        </w:rPr>
        <w:t xml:space="preserve">I have learnt that I am able to self-discipline and self-motivate myself in order to achieve my goals. I am able to constantly push myself and keep track of my progress when using e-coaching method. What helped me most is my ability to discipline myself in order to make progress therefore able to reach my goals. One strength I could have used is the ability to be organized so that I could have planned my time well for the coaching sessions. Due to the help I have gotten to understand change, make decisions, examine my role in work and life and understand my internal strengths, I now feel that I can create a </w:t>
      </w:r>
      <w:proofErr w:type="gramStart"/>
      <w:r w:rsidRPr="2CB4C42C" w:rsidR="2CB4C42C">
        <w:rPr>
          <w:rFonts w:ascii="Times New Roman" w:hAnsi="Times New Roman" w:eastAsia="Times New Roman" w:cs="Times New Roman"/>
          <w:b w:val="0"/>
          <w:bCs w:val="0"/>
          <w:noProof w:val="0"/>
          <w:sz w:val="24"/>
          <w:szCs w:val="24"/>
          <w:lang w:val="en-US"/>
        </w:rPr>
        <w:t>more ‘SMART’</w:t>
      </w:r>
      <w:proofErr w:type="gramEnd"/>
      <w:r w:rsidRPr="2CB4C42C" w:rsidR="2CB4C42C">
        <w:rPr>
          <w:rFonts w:ascii="Times New Roman" w:hAnsi="Times New Roman" w:eastAsia="Times New Roman" w:cs="Times New Roman"/>
          <w:b w:val="0"/>
          <w:bCs w:val="0"/>
          <w:noProof w:val="0"/>
          <w:sz w:val="24"/>
          <w:szCs w:val="24"/>
          <w:lang w:val="en-US"/>
        </w:rPr>
        <w:t xml:space="preserve"> agenda to accomplish my goals.</w:t>
      </w:r>
    </w:p>
    <w:sectPr>
      <w:pgSz w:w="12240" w:h="15840" w:orient="portrait"/>
      <w:pgMar w:top="1440" w:right="1440" w:bottom="1440" w:left="1440" w:header="720" w:footer="720" w:gutter="0"/>
      <w:cols w:space="720"/>
      <w:docGrid w:linePitch="360"/>
      <w:headerReference w:type="default" r:id="Rd493af70d3c44ab1"/>
      <w:footerReference w:type="default" r:id="R28d485ce6cb74f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B4C42C" w:rsidTr="2CB4C42C" w14:paraId="225E496C">
      <w:tc>
        <w:tcPr>
          <w:tcW w:w="3120" w:type="dxa"/>
          <w:tcMar/>
        </w:tcPr>
        <w:p w:rsidR="2CB4C42C" w:rsidP="2CB4C42C" w:rsidRDefault="2CB4C42C" w14:paraId="134D5651" w14:textId="2A3B6732">
          <w:pPr>
            <w:pStyle w:val="Header"/>
            <w:bidi w:val="0"/>
            <w:ind w:left="-115"/>
            <w:jc w:val="left"/>
          </w:pPr>
        </w:p>
      </w:tc>
      <w:tc>
        <w:tcPr>
          <w:tcW w:w="3120" w:type="dxa"/>
          <w:tcMar/>
        </w:tcPr>
        <w:p w:rsidR="2CB4C42C" w:rsidP="2CB4C42C" w:rsidRDefault="2CB4C42C" w14:paraId="2E2F631E" w14:textId="7F720C0D">
          <w:pPr>
            <w:pStyle w:val="Header"/>
            <w:bidi w:val="0"/>
            <w:jc w:val="center"/>
          </w:pPr>
        </w:p>
      </w:tc>
      <w:tc>
        <w:tcPr>
          <w:tcW w:w="3120" w:type="dxa"/>
          <w:tcMar/>
        </w:tcPr>
        <w:p w:rsidR="2CB4C42C" w:rsidP="2CB4C42C" w:rsidRDefault="2CB4C42C" w14:paraId="4C8EBC02" w14:textId="5D64E82E">
          <w:pPr>
            <w:pStyle w:val="Header"/>
            <w:bidi w:val="0"/>
            <w:ind w:right="-115"/>
            <w:jc w:val="right"/>
          </w:pPr>
        </w:p>
      </w:tc>
    </w:tr>
  </w:tbl>
  <w:p w:rsidR="2CB4C42C" w:rsidP="2CB4C42C" w:rsidRDefault="2CB4C42C" w14:paraId="5A15C3AB" w14:textId="2B2B96D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B4C42C" w:rsidTr="2CB4C42C" w14:paraId="38E1BC84">
      <w:tc>
        <w:tcPr>
          <w:tcW w:w="3120" w:type="dxa"/>
          <w:tcMar/>
        </w:tcPr>
        <w:p w:rsidR="2CB4C42C" w:rsidP="2CB4C42C" w:rsidRDefault="2CB4C42C" w14:paraId="48283342" w14:textId="4D2B2BC0">
          <w:pPr>
            <w:pStyle w:val="Header"/>
            <w:bidi w:val="0"/>
            <w:ind w:left="-115"/>
            <w:jc w:val="left"/>
          </w:pPr>
        </w:p>
      </w:tc>
      <w:tc>
        <w:tcPr>
          <w:tcW w:w="3120" w:type="dxa"/>
          <w:tcMar/>
        </w:tcPr>
        <w:p w:rsidR="2CB4C42C" w:rsidP="2CB4C42C" w:rsidRDefault="2CB4C42C" w14:paraId="78702FB4" w14:textId="08E051FB">
          <w:pPr>
            <w:pStyle w:val="Header"/>
            <w:bidi w:val="0"/>
            <w:jc w:val="center"/>
          </w:pPr>
        </w:p>
      </w:tc>
      <w:tc>
        <w:tcPr>
          <w:tcW w:w="3120" w:type="dxa"/>
          <w:tcMar/>
        </w:tcPr>
        <w:p w:rsidR="2CB4C42C" w:rsidP="2CB4C42C" w:rsidRDefault="2CB4C42C" w14:paraId="52E60E41" w14:textId="703891BC">
          <w:pPr>
            <w:pStyle w:val="Header"/>
            <w:bidi w:val="0"/>
            <w:ind w:right="-115"/>
            <w:jc w:val="right"/>
          </w:pPr>
          <w:r>
            <w:fldChar w:fldCharType="begin"/>
          </w:r>
          <w:r>
            <w:instrText xml:space="preserve">PAGE</w:instrText>
          </w:r>
          <w:r>
            <w:fldChar w:fldCharType="separate"/>
          </w:r>
          <w:r>
            <w:fldChar w:fldCharType="end"/>
          </w:r>
        </w:p>
      </w:tc>
    </w:tr>
  </w:tbl>
  <w:p w:rsidR="2CB4C42C" w:rsidP="2CB4C42C" w:rsidRDefault="2CB4C42C" w14:paraId="11E6E308" w14:textId="692C688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8E37A"/>
    <w:rsid w:val="2338E37A"/>
    <w:rsid w:val="2CB4C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3632"/>
  <w15:chartTrackingRefBased/>
  <w15:docId w15:val="{0e9e4983-ffc2-45e6-b57e-959cc5c089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d493af70d3c44ab1" /><Relationship Type="http://schemas.openxmlformats.org/officeDocument/2006/relationships/footer" Target="/word/footer.xml" Id="R28d485ce6cb74f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2021-05-08T11:17:26.8874660Z</dcterms:created>
  <dcterms:modified xsi:type="dcterms:W3CDTF">2021-05-08T11:22:57.2587378Z</dcterms:modified>
  <dc:creator>tom kingston</dc:creator>
  <lastModifiedBy>tom kingston</lastModifiedBy>
</coreProperties>
</file>